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58827" w14:textId="73814762" w:rsidR="00C6780F" w:rsidRPr="00C6780F" w:rsidRDefault="00C6780F" w:rsidP="00C6780F">
      <w:pPr>
        <w:rPr>
          <w:rFonts w:ascii="Times New Roman" w:eastAsia="Times New Roman" w:hAnsi="Times New Roman" w:cs="Times New Roman"/>
        </w:rPr>
      </w:pPr>
      <w:r w:rsidRPr="00C6780F">
        <w:rPr>
          <w:rFonts w:ascii="Times New Roman" w:eastAsia="Times New Roman" w:hAnsi="Times New Roman" w:cs="Times New Roman"/>
        </w:rPr>
        <w:fldChar w:fldCharType="begin"/>
      </w:r>
      <w:r w:rsidRPr="00C6780F">
        <w:rPr>
          <w:rFonts w:ascii="Times New Roman" w:eastAsia="Times New Roman" w:hAnsi="Times New Roman" w:cs="Times New Roman"/>
        </w:rPr>
        <w:instrText xml:space="preserve"> INCLUDEPICTURE "https://static.themebuilder.aws.arc.pub/sfr/1645604474520.png" \* MERGEFORMATINET </w:instrText>
      </w:r>
      <w:r w:rsidRPr="00C6780F">
        <w:rPr>
          <w:rFonts w:ascii="Times New Roman" w:eastAsia="Times New Roman" w:hAnsi="Times New Roman" w:cs="Times New Roman"/>
        </w:rPr>
        <w:fldChar w:fldCharType="separate"/>
      </w:r>
      <w:r w:rsidRPr="00C6780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D6FD404" wp14:editId="422729F4">
            <wp:extent cx="5943600" cy="1786255"/>
            <wp:effectExtent l="0" t="0" r="0" b="4445"/>
            <wp:docPr id="1" name="Picture 1" descr="Santa Fe Repor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 Fe Repor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80F">
        <w:rPr>
          <w:rFonts w:ascii="Times New Roman" w:eastAsia="Times New Roman" w:hAnsi="Times New Roman" w:cs="Times New Roman"/>
        </w:rPr>
        <w:fldChar w:fldCharType="end"/>
      </w:r>
    </w:p>
    <w:p w14:paraId="77FA0FA8" w14:textId="77777777" w:rsidR="00C6780F" w:rsidRPr="00C6780F" w:rsidRDefault="00C6780F" w:rsidP="00C6780F">
      <w:pPr>
        <w:spacing w:before="100" w:beforeAutospacing="1" w:after="100" w:afterAutospacing="1"/>
        <w:outlineLvl w:val="0"/>
        <w:rPr>
          <w:rFonts w:ascii="Roboto Condensed" w:eastAsia="Times New Roman" w:hAnsi="Roboto Condensed" w:cs="Times New Roman"/>
          <w:b/>
          <w:bCs/>
          <w:color w:val="191919"/>
          <w:kern w:val="36"/>
          <w:sz w:val="48"/>
          <w:szCs w:val="48"/>
        </w:rPr>
      </w:pPr>
      <w:r w:rsidRPr="00C6780F">
        <w:rPr>
          <w:rFonts w:ascii="Roboto Condensed" w:eastAsia="Times New Roman" w:hAnsi="Roboto Condensed" w:cs="Times New Roman"/>
          <w:b/>
          <w:bCs/>
          <w:color w:val="191919"/>
          <w:kern w:val="36"/>
          <w:sz w:val="48"/>
          <w:szCs w:val="48"/>
        </w:rPr>
        <w:t>SFR Digital-</w:t>
      </w:r>
      <w:proofErr w:type="spellStart"/>
      <w:r w:rsidRPr="00C6780F">
        <w:rPr>
          <w:rFonts w:ascii="Roboto Condensed" w:eastAsia="Times New Roman" w:hAnsi="Roboto Condensed" w:cs="Times New Roman"/>
          <w:b/>
          <w:bCs/>
          <w:color w:val="191919"/>
          <w:kern w:val="36"/>
          <w:sz w:val="48"/>
          <w:szCs w:val="48"/>
        </w:rPr>
        <w:t>ish</w:t>
      </w:r>
      <w:proofErr w:type="spellEnd"/>
      <w:r w:rsidRPr="00C6780F">
        <w:rPr>
          <w:rFonts w:ascii="Roboto Condensed" w:eastAsia="Times New Roman" w:hAnsi="Roboto Condensed" w:cs="Times New Roman"/>
          <w:b/>
          <w:bCs/>
          <w:color w:val="191919"/>
          <w:kern w:val="36"/>
          <w:sz w:val="48"/>
          <w:szCs w:val="48"/>
        </w:rPr>
        <w:t xml:space="preserve"> Picks—Week of May 5</w:t>
      </w:r>
    </w:p>
    <w:p w14:paraId="4F3796F1" w14:textId="77777777" w:rsidR="00C6780F" w:rsidRPr="00C6780F" w:rsidRDefault="00C6780F" w:rsidP="00C6780F">
      <w:pPr>
        <w:spacing w:before="100" w:beforeAutospacing="1" w:after="100" w:afterAutospacing="1"/>
        <w:outlineLvl w:val="1"/>
        <w:rPr>
          <w:rFonts w:ascii="Roboto Condensed" w:eastAsia="Times New Roman" w:hAnsi="Roboto Condensed" w:cs="Times New Roman"/>
          <w:color w:val="191919"/>
          <w:sz w:val="36"/>
          <w:szCs w:val="36"/>
        </w:rPr>
      </w:pPr>
      <w:r w:rsidRPr="00C6780F">
        <w:rPr>
          <w:rFonts w:ascii="Roboto Condensed" w:eastAsia="Times New Roman" w:hAnsi="Roboto Condensed" w:cs="Times New Roman"/>
          <w:color w:val="191919"/>
          <w:sz w:val="36"/>
          <w:szCs w:val="36"/>
        </w:rPr>
        <w:t xml:space="preserve">Lightning Boy Foundation hoops it up, SAINTS BALL </w:t>
      </w:r>
      <w:proofErr w:type="gramStart"/>
      <w:r w:rsidRPr="00C6780F">
        <w:rPr>
          <w:rFonts w:ascii="Roboto Condensed" w:eastAsia="Times New Roman" w:hAnsi="Roboto Condensed" w:cs="Times New Roman"/>
          <w:color w:val="191919"/>
          <w:sz w:val="36"/>
          <w:szCs w:val="36"/>
        </w:rPr>
        <w:t>are</w:t>
      </w:r>
      <w:proofErr w:type="gramEnd"/>
      <w:r w:rsidRPr="00C6780F">
        <w:rPr>
          <w:rFonts w:ascii="Roboto Condensed" w:eastAsia="Times New Roman" w:hAnsi="Roboto Condensed" w:cs="Times New Roman"/>
          <w:color w:val="191919"/>
          <w:sz w:val="36"/>
          <w:szCs w:val="36"/>
        </w:rPr>
        <w:t xml:space="preserve"> a drag, DJ </w:t>
      </w:r>
      <w:proofErr w:type="spellStart"/>
      <w:r w:rsidRPr="00C6780F">
        <w:rPr>
          <w:rFonts w:ascii="Roboto Condensed" w:eastAsia="Times New Roman" w:hAnsi="Roboto Condensed" w:cs="Times New Roman"/>
          <w:color w:val="191919"/>
          <w:sz w:val="36"/>
          <w:szCs w:val="36"/>
        </w:rPr>
        <w:t>Pygar</w:t>
      </w:r>
      <w:proofErr w:type="spellEnd"/>
      <w:r w:rsidRPr="00C6780F">
        <w:rPr>
          <w:rFonts w:ascii="Roboto Condensed" w:eastAsia="Times New Roman" w:hAnsi="Roboto Condensed" w:cs="Times New Roman"/>
          <w:color w:val="191919"/>
          <w:sz w:val="36"/>
          <w:szCs w:val="36"/>
        </w:rPr>
        <w:t xml:space="preserve"> exits the time/space continuum and a whole bunch of audio nerds</w:t>
      </w:r>
    </w:p>
    <w:p w14:paraId="25C812C1" w14:textId="410CAAFB" w:rsidR="00C6780F" w:rsidRPr="00C6780F" w:rsidRDefault="00C6780F" w:rsidP="00C6780F">
      <w:pPr>
        <w:rPr>
          <w:rFonts w:ascii="Times New Roman" w:eastAsia="Times New Roman" w:hAnsi="Times New Roman" w:cs="Times New Roman"/>
        </w:rPr>
      </w:pPr>
      <w:r w:rsidRPr="00C6780F">
        <w:rPr>
          <w:rFonts w:ascii="Times New Roman" w:eastAsia="Times New Roman" w:hAnsi="Times New Roman" w:cs="Times New Roman"/>
        </w:rPr>
        <w:fldChar w:fldCharType="begin"/>
      </w:r>
      <w:r w:rsidRPr="00C6780F">
        <w:rPr>
          <w:rFonts w:ascii="Times New Roman" w:eastAsia="Times New Roman" w:hAnsi="Times New Roman" w:cs="Times New Roman"/>
        </w:rPr>
        <w:instrText xml:space="preserve"> INCLUDEPICTURE "https://www.sfreporter.com/resizer/SnkhAIk-PeCZnlPLlmrC-De5Zkw=/800x0/filters:format(jpg):quality(70)/cloudfront-us-east-1.images.arcpublishing.com/sfr/5SP3G6RNVVBHPAVRERHCX5VYOU.jpg" \* MERGEFORMATINET </w:instrText>
      </w:r>
      <w:r w:rsidRPr="00C6780F">
        <w:rPr>
          <w:rFonts w:ascii="Times New Roman" w:eastAsia="Times New Roman" w:hAnsi="Times New Roman" w:cs="Times New Roman"/>
        </w:rPr>
        <w:fldChar w:fldCharType="separate"/>
      </w:r>
      <w:r w:rsidRPr="00C6780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3D321E5" wp14:editId="6B69486F">
            <wp:extent cx="5943600" cy="33420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80F">
        <w:rPr>
          <w:rFonts w:ascii="Times New Roman" w:eastAsia="Times New Roman" w:hAnsi="Times New Roman" w:cs="Times New Roman"/>
        </w:rPr>
        <w:fldChar w:fldCharType="end"/>
      </w:r>
    </w:p>
    <w:p w14:paraId="2D0B5987" w14:textId="1E084550" w:rsidR="00B052CF" w:rsidRDefault="00B052CF"/>
    <w:p w14:paraId="3E57D7A4" w14:textId="4AF896A7" w:rsidR="00C6780F" w:rsidRDefault="00C6780F"/>
    <w:p w14:paraId="2D85D27D" w14:textId="77777777" w:rsidR="00C6780F" w:rsidRDefault="00C6780F" w:rsidP="00C6780F">
      <w:pPr>
        <w:pStyle w:val="imagemetadatametadataparagraph-sc-1gn0vty-0"/>
        <w:spacing w:before="120" w:beforeAutospacing="0" w:after="120" w:afterAutospacing="0"/>
        <w:rPr>
          <w:rFonts w:ascii="Roboto Condensed" w:hAnsi="Roboto Condensed"/>
          <w:color w:val="6C7778"/>
        </w:rPr>
      </w:pPr>
      <w:r>
        <w:rPr>
          <w:rStyle w:val="title"/>
          <w:rFonts w:ascii="Roboto Condensed" w:eastAsiaTheme="majorEastAsia" w:hAnsi="Roboto Condensed"/>
          <w:b/>
          <w:bCs/>
          <w:color w:val="6C7778"/>
        </w:rPr>
        <w:t>Picks </w:t>
      </w:r>
      <w:r>
        <w:rPr>
          <w:rFonts w:ascii="Roboto Condensed" w:hAnsi="Roboto Condensed"/>
          <w:color w:val="6C7778"/>
        </w:rPr>
        <w:t xml:space="preserve">(Felicia </w:t>
      </w:r>
      <w:proofErr w:type="spellStart"/>
      <w:r>
        <w:rPr>
          <w:rFonts w:ascii="Roboto Condensed" w:hAnsi="Roboto Condensed"/>
          <w:color w:val="6C7778"/>
        </w:rPr>
        <w:t>Rosacker</w:t>
      </w:r>
      <w:proofErr w:type="spellEnd"/>
      <w:r>
        <w:rPr>
          <w:rFonts w:ascii="Roboto Condensed" w:hAnsi="Roboto Condensed"/>
          <w:color w:val="6C7778"/>
        </w:rPr>
        <w:t>-Rivera)</w:t>
      </w:r>
    </w:p>
    <w:p w14:paraId="01E8E027" w14:textId="77777777" w:rsidR="00C6780F" w:rsidRDefault="00C6780F" w:rsidP="00C6780F">
      <w:pPr>
        <w:rPr>
          <w:rFonts w:ascii="Times New Roman" w:hAnsi="Times New Roman"/>
        </w:rPr>
      </w:pPr>
      <w:r>
        <w:rPr>
          <w:rStyle w:val="ts-bylineby"/>
        </w:rPr>
        <w:t>By</w:t>
      </w:r>
      <w:r>
        <w:rPr>
          <w:rStyle w:val="ts-bylinenames"/>
        </w:rPr>
        <w:t> </w:t>
      </w:r>
      <w:hyperlink r:id="rId6" w:history="1">
        <w:r>
          <w:rPr>
            <w:rStyle w:val="Hyperlink"/>
            <w:color w:val="191919"/>
          </w:rPr>
          <w:t xml:space="preserve">Alex De </w:t>
        </w:r>
        <w:proofErr w:type="spellStart"/>
        <w:r>
          <w:rPr>
            <w:rStyle w:val="Hyperlink"/>
            <w:color w:val="191919"/>
          </w:rPr>
          <w:t>Vore</w:t>
        </w:r>
      </w:hyperlink>
      <w:r>
        <w:t>May</w:t>
      </w:r>
      <w:proofErr w:type="spellEnd"/>
      <w:r>
        <w:t xml:space="preserve"> 05, 2021 at 12:00 am MDT</w:t>
      </w:r>
    </w:p>
    <w:p w14:paraId="5DEBEA5E" w14:textId="77777777" w:rsidR="00C6780F" w:rsidRDefault="00C6780F" w:rsidP="00C6780F">
      <w:pPr>
        <w:pStyle w:val="Heading3"/>
        <w:rPr>
          <w:rFonts w:ascii="Roboto Condensed" w:hAnsi="Roboto Condensed"/>
        </w:rPr>
      </w:pPr>
      <w:r>
        <w:rPr>
          <w:rFonts w:ascii="Roboto Condensed" w:hAnsi="Roboto Condensed"/>
        </w:rPr>
        <w:t>Back in Action</w:t>
      </w:r>
    </w:p>
    <w:p w14:paraId="3E8B0CD1" w14:textId="77777777" w:rsidR="00C6780F" w:rsidRDefault="00C6780F" w:rsidP="00C6780F">
      <w:pPr>
        <w:pStyle w:val="defaultstyledtext-xb1qmn-0"/>
        <w:rPr>
          <w:rFonts w:ascii="Roboto" w:hAnsi="Roboto"/>
          <w:spacing w:val="2"/>
        </w:rPr>
      </w:pPr>
      <w:r>
        <w:rPr>
          <w:rFonts w:ascii="Roboto" w:hAnsi="Roboto"/>
          <w:b/>
          <w:bCs/>
          <w:spacing w:val="2"/>
        </w:rPr>
        <w:t>Hoop dancers from Lightning Boy Foundation return to the Plaza</w:t>
      </w:r>
    </w:p>
    <w:p w14:paraId="77777149" w14:textId="77777777" w:rsidR="00C6780F" w:rsidRDefault="00C6780F" w:rsidP="00C6780F">
      <w:pPr>
        <w:pStyle w:val="defaultstyledtext-xb1qmn-0"/>
        <w:rPr>
          <w:rFonts w:ascii="Roboto" w:hAnsi="Roboto"/>
          <w:spacing w:val="2"/>
        </w:rPr>
      </w:pPr>
      <w:r>
        <w:rPr>
          <w:rFonts w:ascii="Roboto" w:hAnsi="Roboto"/>
          <w:spacing w:val="2"/>
        </w:rPr>
        <w:lastRenderedPageBreak/>
        <w:t xml:space="preserve">“This [pandemic] has been harder for our kids than I’ve ever seen or experienced,” Felicia </w:t>
      </w:r>
      <w:proofErr w:type="spellStart"/>
      <w:r>
        <w:rPr>
          <w:rFonts w:ascii="Roboto" w:hAnsi="Roboto"/>
          <w:spacing w:val="2"/>
        </w:rPr>
        <w:t>Rosacker</w:t>
      </w:r>
      <w:proofErr w:type="spellEnd"/>
      <w:r>
        <w:rPr>
          <w:rFonts w:ascii="Roboto" w:hAnsi="Roboto"/>
          <w:spacing w:val="2"/>
        </w:rPr>
        <w:t>-Rivera, director of the Lightning Boy Foundation, tells SFR. “We had to do Zoom classes with most kids the past year, and the kids always have Zoom fatigue after school. A lot of this past year has had to be dancers doing their own thing and keeping us updated.”</w:t>
      </w:r>
    </w:p>
    <w:p w14:paraId="3C41E2AC" w14:textId="77777777" w:rsidR="00C6780F" w:rsidRDefault="00C6780F" w:rsidP="00C6780F">
      <w:pPr>
        <w:pStyle w:val="defaultstyledtext-xb1qmn-0"/>
        <w:rPr>
          <w:rFonts w:ascii="Roboto" w:hAnsi="Roboto"/>
          <w:spacing w:val="2"/>
        </w:rPr>
      </w:pPr>
      <w:r>
        <w:rPr>
          <w:rFonts w:ascii="Roboto" w:hAnsi="Roboto"/>
          <w:spacing w:val="2"/>
        </w:rPr>
        <w:t>Despite the difficulties, including how Indigenous communities have been hit </w:t>
      </w:r>
      <w:hyperlink r:id="rId7" w:tgtFrame="_blank" w:history="1">
        <w:r>
          <w:rPr>
            <w:rStyle w:val="Hyperlink"/>
            <w:rFonts w:ascii="Roboto" w:hAnsi="Roboto"/>
            <w:color w:val="E31E25"/>
            <w:spacing w:val="2"/>
          </w:rPr>
          <w:t>disproportionately hard</w:t>
        </w:r>
      </w:hyperlink>
      <w:r>
        <w:rPr>
          <w:rFonts w:ascii="Roboto" w:hAnsi="Roboto"/>
          <w:spacing w:val="2"/>
        </w:rPr>
        <w:t> by COVID-19, the organization’s upcoming performances on the Plaza and elsewhere herald a positive point for the youth dancers—albeit a masked and socially distant one.</w:t>
      </w:r>
    </w:p>
    <w:p w14:paraId="46A1C2B7" w14:textId="77777777" w:rsidR="00C6780F" w:rsidRDefault="00C6780F" w:rsidP="00C6780F">
      <w:pPr>
        <w:pStyle w:val="defaultstyledtext-xb1qmn-0"/>
        <w:rPr>
          <w:rFonts w:ascii="Roboto" w:hAnsi="Roboto"/>
          <w:spacing w:val="2"/>
        </w:rPr>
      </w:pPr>
      <w:r>
        <w:rPr>
          <w:rFonts w:ascii="Roboto" w:hAnsi="Roboto"/>
          <w:spacing w:val="2"/>
        </w:rPr>
        <w:t>The Lightning Boy Foundation focuses on traditional hoop dancing and tribal youth, with dancers and instructors mostly hailing from Northern New Mexico pueblos. The organization began in 2017, following the </w:t>
      </w:r>
      <w:hyperlink r:id="rId8" w:tgtFrame="_blank" w:history="1">
        <w:r>
          <w:rPr>
            <w:rStyle w:val="Hyperlink"/>
            <w:rFonts w:ascii="Roboto" w:hAnsi="Roboto"/>
            <w:color w:val="E31E25"/>
            <w:spacing w:val="2"/>
          </w:rPr>
          <w:t>untimely 2016 death</w:t>
        </w:r>
      </w:hyperlink>
      <w:r>
        <w:rPr>
          <w:rFonts w:ascii="Roboto" w:hAnsi="Roboto"/>
          <w:spacing w:val="2"/>
        </w:rPr>
        <w:t xml:space="preserve"> of </w:t>
      </w:r>
      <w:proofErr w:type="spellStart"/>
      <w:r>
        <w:rPr>
          <w:rFonts w:ascii="Roboto" w:hAnsi="Roboto"/>
          <w:spacing w:val="2"/>
        </w:rPr>
        <w:t>Rosacker</w:t>
      </w:r>
      <w:proofErr w:type="spellEnd"/>
      <w:r>
        <w:rPr>
          <w:rFonts w:ascii="Roboto" w:hAnsi="Roboto"/>
          <w:spacing w:val="2"/>
        </w:rPr>
        <w:t xml:space="preserve">-Rivera’s son, Valentino </w:t>
      </w:r>
      <w:proofErr w:type="spellStart"/>
      <w:r>
        <w:rPr>
          <w:rFonts w:ascii="Roboto" w:hAnsi="Roboto"/>
          <w:spacing w:val="2"/>
        </w:rPr>
        <w:t>Tzigiwhaeno</w:t>
      </w:r>
      <w:proofErr w:type="spellEnd"/>
      <w:r>
        <w:rPr>
          <w:rFonts w:ascii="Roboto" w:hAnsi="Roboto"/>
          <w:spacing w:val="2"/>
        </w:rPr>
        <w:t xml:space="preserve"> “Lightning” Rivera (</w:t>
      </w:r>
      <w:proofErr w:type="spellStart"/>
      <w:r>
        <w:rPr>
          <w:rFonts w:ascii="Roboto" w:hAnsi="Roboto"/>
          <w:spacing w:val="2"/>
        </w:rPr>
        <w:t>Tzigiwhaeno</w:t>
      </w:r>
      <w:proofErr w:type="spellEnd"/>
      <w:r>
        <w:rPr>
          <w:rFonts w:ascii="Roboto" w:hAnsi="Roboto"/>
          <w:spacing w:val="2"/>
        </w:rPr>
        <w:t>, Valentino’s Tewa name, means lightning) at 8 years old.</w:t>
      </w:r>
    </w:p>
    <w:p w14:paraId="46B7C557" w14:textId="77777777" w:rsidR="00C6780F" w:rsidRDefault="00C6780F" w:rsidP="00C6780F">
      <w:pPr>
        <w:pStyle w:val="defaultstyledtext-xb1qmn-0"/>
        <w:rPr>
          <w:rFonts w:ascii="Roboto" w:hAnsi="Roboto"/>
          <w:spacing w:val="2"/>
        </w:rPr>
      </w:pPr>
      <w:r>
        <w:rPr>
          <w:rFonts w:ascii="Roboto" w:hAnsi="Roboto"/>
          <w:spacing w:val="2"/>
        </w:rPr>
        <w:t xml:space="preserve">“It was originally a healing ceremony, not performance, and the ceremonies were performed with willow hoops,” </w:t>
      </w:r>
      <w:proofErr w:type="spellStart"/>
      <w:r>
        <w:rPr>
          <w:rFonts w:ascii="Roboto" w:hAnsi="Roboto"/>
          <w:spacing w:val="2"/>
        </w:rPr>
        <w:t>Rosacker</w:t>
      </w:r>
      <w:proofErr w:type="spellEnd"/>
      <w:r>
        <w:rPr>
          <w:rFonts w:ascii="Roboto" w:hAnsi="Roboto"/>
          <w:spacing w:val="2"/>
        </w:rPr>
        <w:t>-Rivera explains. “Nowadays the dancers use PVC pipe. We still try to approach [the dance] for its traditional healing purposes.”</w:t>
      </w:r>
    </w:p>
    <w:p w14:paraId="131A72CD" w14:textId="77777777" w:rsidR="00C6780F" w:rsidRDefault="00C6780F" w:rsidP="00C6780F">
      <w:pPr>
        <w:pStyle w:val="defaultstyledtext-xb1qmn-0"/>
        <w:rPr>
          <w:rFonts w:ascii="Roboto" w:hAnsi="Roboto"/>
          <w:spacing w:val="2"/>
        </w:rPr>
      </w:pPr>
      <w:r>
        <w:rPr>
          <w:rFonts w:ascii="Roboto" w:hAnsi="Roboto"/>
          <w:spacing w:val="2"/>
        </w:rPr>
        <w:t xml:space="preserve">According to </w:t>
      </w:r>
      <w:proofErr w:type="spellStart"/>
      <w:r>
        <w:rPr>
          <w:rFonts w:ascii="Roboto" w:hAnsi="Roboto"/>
          <w:spacing w:val="2"/>
        </w:rPr>
        <w:t>Rosacker</w:t>
      </w:r>
      <w:proofErr w:type="spellEnd"/>
      <w:r>
        <w:rPr>
          <w:rFonts w:ascii="Roboto" w:hAnsi="Roboto"/>
          <w:spacing w:val="2"/>
        </w:rPr>
        <w:t>-Rivera, the emphasis on various Indigenous traditions helps youth form a better understanding of themselves and the cultures they inhabit, as well as those around them.</w:t>
      </w:r>
    </w:p>
    <w:p w14:paraId="78B2CDEE" w14:textId="77777777" w:rsidR="00C6780F" w:rsidRDefault="00C6780F" w:rsidP="00C6780F">
      <w:pPr>
        <w:pStyle w:val="defaultstyledtext-xb1qmn-0"/>
        <w:rPr>
          <w:rFonts w:ascii="Roboto" w:hAnsi="Roboto"/>
          <w:spacing w:val="2"/>
        </w:rPr>
      </w:pPr>
      <w:r>
        <w:rPr>
          <w:rFonts w:ascii="Roboto" w:hAnsi="Roboto"/>
          <w:spacing w:val="2"/>
        </w:rPr>
        <w:t xml:space="preserve">“For the kids, having that community is very important,” </w:t>
      </w:r>
      <w:proofErr w:type="spellStart"/>
      <w:r>
        <w:rPr>
          <w:rFonts w:ascii="Roboto" w:hAnsi="Roboto"/>
          <w:spacing w:val="2"/>
        </w:rPr>
        <w:t>Rosacker</w:t>
      </w:r>
      <w:proofErr w:type="spellEnd"/>
      <w:r>
        <w:rPr>
          <w:rFonts w:ascii="Roboto" w:hAnsi="Roboto"/>
          <w:spacing w:val="2"/>
        </w:rPr>
        <w:t>-Rivera continues. “We’ve got tribal youth from a lot of areas, from the Navajo tribe and one from the Mohawk tribe of New York State. This is how they can connect with each other.”</w:t>
      </w:r>
    </w:p>
    <w:p w14:paraId="43379B99" w14:textId="77777777" w:rsidR="00C6780F" w:rsidRDefault="00C6780F" w:rsidP="00C6780F">
      <w:pPr>
        <w:pStyle w:val="defaultstyledtext-xb1qmn-0"/>
        <w:rPr>
          <w:rFonts w:ascii="Roboto" w:hAnsi="Roboto"/>
          <w:spacing w:val="2"/>
        </w:rPr>
      </w:pPr>
      <w:r>
        <w:rPr>
          <w:rFonts w:ascii="Roboto" w:hAnsi="Roboto"/>
          <w:spacing w:val="2"/>
        </w:rPr>
        <w:t xml:space="preserve">Dancers from the Lightning Boy Foundation perform on the Plaza on Saturdays and Sundays from 3-5 pm this summer, in addition to recurring biweekly performances at the </w:t>
      </w:r>
      <w:proofErr w:type="spellStart"/>
      <w:r>
        <w:rPr>
          <w:rFonts w:ascii="Roboto" w:hAnsi="Roboto"/>
          <w:spacing w:val="2"/>
        </w:rPr>
        <w:t>Ojo</w:t>
      </w:r>
      <w:proofErr w:type="spellEnd"/>
      <w:r>
        <w:rPr>
          <w:rFonts w:ascii="Roboto" w:hAnsi="Roboto"/>
          <w:spacing w:val="2"/>
        </w:rPr>
        <w:t xml:space="preserve"> Santa Fe Spa Resort. The organization was also one of the recipients of the 2021 Mayor’s Excellence in the Arts Award.</w:t>
      </w:r>
    </w:p>
    <w:p w14:paraId="4759045D" w14:textId="77777777" w:rsidR="00C6780F" w:rsidRDefault="00C6780F" w:rsidP="00C6780F">
      <w:pPr>
        <w:pStyle w:val="defaultstyledtext-xb1qmn-0"/>
        <w:rPr>
          <w:rFonts w:ascii="Roboto" w:hAnsi="Roboto"/>
          <w:spacing w:val="2"/>
        </w:rPr>
      </w:pPr>
      <w:proofErr w:type="spellStart"/>
      <w:r>
        <w:rPr>
          <w:rFonts w:ascii="Roboto" w:hAnsi="Roboto"/>
          <w:spacing w:val="2"/>
        </w:rPr>
        <w:t>Rosacker</w:t>
      </w:r>
      <w:proofErr w:type="spellEnd"/>
      <w:r>
        <w:rPr>
          <w:rFonts w:ascii="Roboto" w:hAnsi="Roboto"/>
          <w:spacing w:val="2"/>
        </w:rPr>
        <w:t>-Rivera hopes those who attend will leave with a deeper understanding of hoop dancing traditions, as well as why its proponents continue the age-old practice.</w:t>
      </w:r>
    </w:p>
    <w:p w14:paraId="3D093E13" w14:textId="77777777" w:rsidR="00C6780F" w:rsidRDefault="00C6780F" w:rsidP="00C6780F">
      <w:pPr>
        <w:pStyle w:val="defaultstyledtext-xb1qmn-0"/>
        <w:rPr>
          <w:rFonts w:ascii="Roboto" w:hAnsi="Roboto"/>
          <w:spacing w:val="2"/>
        </w:rPr>
      </w:pPr>
      <w:r>
        <w:rPr>
          <w:rFonts w:ascii="Roboto" w:hAnsi="Roboto"/>
          <w:spacing w:val="2"/>
        </w:rPr>
        <w:t>“I always love it when we get a big crowd,” she says. “I hope people come out and try to get a new perspective on Native American dancing. Come out and see what our kids can do.” (Riley Gardner)</w:t>
      </w:r>
    </w:p>
    <w:p w14:paraId="269F3406" w14:textId="77777777" w:rsidR="00C6780F" w:rsidRDefault="00C6780F" w:rsidP="00C6780F">
      <w:pPr>
        <w:pStyle w:val="defaultstyledtext-xb1qmn-0"/>
        <w:rPr>
          <w:rFonts w:ascii="Roboto" w:hAnsi="Roboto"/>
          <w:spacing w:val="2"/>
        </w:rPr>
      </w:pPr>
      <w:r>
        <w:rPr>
          <w:rFonts w:ascii="Roboto" w:hAnsi="Roboto"/>
          <w:b/>
          <w:bCs/>
          <w:spacing w:val="2"/>
        </w:rPr>
        <w:t>Lightning Boy Plaza Hoop Dancing: </w:t>
      </w:r>
      <w:r>
        <w:rPr>
          <w:rFonts w:ascii="Roboto" w:hAnsi="Roboto"/>
          <w:spacing w:val="2"/>
        </w:rPr>
        <w:t>3-5pm, Saturdays, May 8 and Sunday May 9. Free (donations encouraged) Santa Fe Plaza, 163 Lincoln Ave. </w:t>
      </w:r>
      <w:hyperlink r:id="rId9" w:history="1">
        <w:r>
          <w:rPr>
            <w:rStyle w:val="Hyperlink"/>
            <w:rFonts w:ascii="Roboto" w:hAnsi="Roboto"/>
            <w:color w:val="E31E25"/>
            <w:spacing w:val="2"/>
          </w:rPr>
          <w:t>lightningboyfoundation.com</w:t>
        </w:r>
      </w:hyperlink>
    </w:p>
    <w:p w14:paraId="3DB869F9" w14:textId="77777777" w:rsidR="00C6780F" w:rsidRDefault="00C6780F"/>
    <w:sectPr w:rsidR="00C6780F" w:rsidSect="003E0D20">
      <w:pgSz w:w="12240" w:h="15840"/>
      <w:pgMar w:top="1440" w:right="1440" w:bottom="88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0F"/>
    <w:rsid w:val="003E0D20"/>
    <w:rsid w:val="00B052CF"/>
    <w:rsid w:val="00C6780F"/>
    <w:rsid w:val="00F9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987982"/>
  <w15:chartTrackingRefBased/>
  <w15:docId w15:val="{F1B1297A-D84C-0249-A88D-B4FB8DC4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780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6780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78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8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678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780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imagemetadatametadataparagraph-sc-1gn0vty-0">
    <w:name w:val="imagemetadata__metadataparagraph-sc-1gn0vty-0"/>
    <w:basedOn w:val="Normal"/>
    <w:rsid w:val="00C678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le">
    <w:name w:val="title"/>
    <w:basedOn w:val="DefaultParagraphFont"/>
    <w:rsid w:val="00C6780F"/>
  </w:style>
  <w:style w:type="character" w:customStyle="1" w:styleId="ts-bylineby">
    <w:name w:val="ts-byline__by"/>
    <w:basedOn w:val="DefaultParagraphFont"/>
    <w:rsid w:val="00C6780F"/>
  </w:style>
  <w:style w:type="character" w:customStyle="1" w:styleId="ts-bylinenames">
    <w:name w:val="ts-byline__names"/>
    <w:basedOn w:val="DefaultParagraphFont"/>
    <w:rsid w:val="00C6780F"/>
  </w:style>
  <w:style w:type="character" w:styleId="Hyperlink">
    <w:name w:val="Hyperlink"/>
    <w:basedOn w:val="DefaultParagraphFont"/>
    <w:uiPriority w:val="99"/>
    <w:semiHidden/>
    <w:unhideWhenUsed/>
    <w:rsid w:val="00C6780F"/>
    <w:rPr>
      <w:color w:val="0000FF"/>
      <w:u w:val="single"/>
    </w:rPr>
  </w:style>
  <w:style w:type="paragraph" w:customStyle="1" w:styleId="defaultstyledtext-xb1qmn-0">
    <w:name w:val="default__styledtext-xb1qmn-0"/>
    <w:basedOn w:val="Normal"/>
    <w:rsid w:val="00C678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3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9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80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1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11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09070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freporter.com/news/2017/05/16/flash-of-lightni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ws.harvard.edu/gazette/story/2020/05/the-impact-of-covid-19-on-native-american-communiti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freporter.com/people/alex-de-vor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lightningboyfounda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2924</Characters>
  <Application>Microsoft Office Word</Application>
  <DocSecurity>0</DocSecurity>
  <Lines>73</Lines>
  <Paragraphs>43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Kristin (kmm2jr)</dc:creator>
  <cp:keywords/>
  <dc:description/>
  <cp:lastModifiedBy>Macdonald, Kristin (kmm2jr)</cp:lastModifiedBy>
  <cp:revision>2</cp:revision>
  <dcterms:created xsi:type="dcterms:W3CDTF">2022-06-20T14:34:00Z</dcterms:created>
  <dcterms:modified xsi:type="dcterms:W3CDTF">2022-06-20T14:36:00Z</dcterms:modified>
</cp:coreProperties>
</file>